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0765" w:rsidRPr="00D36B55" w:rsidRDefault="00E50765" w:rsidP="00E50765">
      <w:pPr>
        <w:rPr>
          <w:rFonts w:ascii="Arial" w:hAnsi="Arial" w:cs="Arial"/>
          <w:sz w:val="28"/>
          <w:szCs w:val="28"/>
          <w:lang w:val="bs-Latn-BA"/>
        </w:rPr>
      </w:pPr>
    </w:p>
    <w:p w:rsidR="00E50765" w:rsidRDefault="00E50765" w:rsidP="00E50765">
      <w:pPr>
        <w:rPr>
          <w:rFonts w:ascii="Arial" w:hAnsi="Arial" w:cs="Arial"/>
          <w:sz w:val="28"/>
          <w:szCs w:val="28"/>
          <w:lang w:val="bs-Latn-BA"/>
        </w:rPr>
      </w:pPr>
      <w:r w:rsidRPr="00D36B55">
        <w:rPr>
          <w:rFonts w:ascii="Arial" w:hAnsi="Arial" w:cs="Arial"/>
          <w:sz w:val="28"/>
          <w:szCs w:val="28"/>
          <w:lang w:val="bs-Latn-BA"/>
        </w:rPr>
        <w:t>Ek</w:t>
      </w:r>
      <w:r w:rsidRPr="00D36B55">
        <w:rPr>
          <w:rFonts w:ascii="Arial" w:hAnsi="Arial" w:cs="Arial"/>
          <w:sz w:val="28"/>
          <w:szCs w:val="28"/>
          <w:lang w:val="bs-Latn-BA"/>
        </w:rPr>
        <w:t xml:space="preserve">opatriotizam predstavlja prvi ženski ekološki pokret u Crnoj Gori, formiran početkom 2021. godine. Članice pokreta prepoznate su u društvu kao građanke koje aktivno doprinose unapređenju zajednica i zaštiti životne sredine na nacionalnom nivou. </w:t>
      </w:r>
    </w:p>
    <w:p w:rsidR="00D36B55" w:rsidRPr="00D36B55" w:rsidRDefault="00D36B55" w:rsidP="00E50765">
      <w:pPr>
        <w:rPr>
          <w:rFonts w:ascii="Arial" w:hAnsi="Arial" w:cs="Arial"/>
          <w:sz w:val="28"/>
          <w:szCs w:val="28"/>
          <w:lang w:val="bs-Latn-BA"/>
        </w:rPr>
      </w:pPr>
    </w:p>
    <w:p w:rsidR="00E50765" w:rsidRPr="00D36B55" w:rsidRDefault="00D36B55" w:rsidP="00E50765">
      <w:pPr>
        <w:rPr>
          <w:rFonts w:ascii="Arial" w:hAnsi="Arial" w:cs="Arial"/>
          <w:sz w:val="28"/>
          <w:szCs w:val="28"/>
          <w:lang w:val="bs-Latn-BA"/>
        </w:rPr>
      </w:pPr>
      <w:r>
        <w:rPr>
          <w:rFonts w:ascii="Arial" w:hAnsi="Arial" w:cs="Arial"/>
          <w:sz w:val="28"/>
          <w:szCs w:val="28"/>
          <w:lang w:val="bs-Latn-BA"/>
        </w:rPr>
        <w:t>Opis postignutih rezultata</w:t>
      </w:r>
    </w:p>
    <w:p w:rsidR="00E50765" w:rsidRPr="00D36B55" w:rsidRDefault="00E50765" w:rsidP="00E50765">
      <w:pPr>
        <w:rPr>
          <w:rFonts w:ascii="Arial" w:hAnsi="Arial" w:cs="Arial"/>
          <w:sz w:val="28"/>
          <w:szCs w:val="28"/>
          <w:lang w:val="bs-Latn-BA"/>
        </w:rPr>
      </w:pPr>
      <w:r w:rsidRPr="00D36B55">
        <w:rPr>
          <w:rFonts w:ascii="Arial" w:hAnsi="Arial" w:cs="Arial"/>
          <w:sz w:val="28"/>
          <w:szCs w:val="28"/>
          <w:lang w:val="bs-Latn-BA"/>
        </w:rPr>
        <w:t>To</w:t>
      </w:r>
      <w:r w:rsidRPr="00D36B55">
        <w:rPr>
          <w:rFonts w:ascii="Arial" w:hAnsi="Arial" w:cs="Arial"/>
          <w:sz w:val="28"/>
          <w:szCs w:val="28"/>
          <w:lang w:val="bs-Latn-BA"/>
        </w:rPr>
        <w:t>kom 2022. godine organizacija Ek</w:t>
      </w:r>
      <w:r w:rsidRPr="00D36B55">
        <w:rPr>
          <w:rFonts w:ascii="Arial" w:hAnsi="Arial" w:cs="Arial"/>
          <w:sz w:val="28"/>
          <w:szCs w:val="28"/>
          <w:lang w:val="bs-Latn-BA"/>
        </w:rPr>
        <w:t>opatriotizam realizovala je tri masovne volonterske kampanje pod nazivima „Očistimo Crnu Goru“, „Svi za život, život za sve“ i „Novi list Crne Gore“, koje su značajno doprinijele podizanju ekološke svijesti i unapređenju stanj</w:t>
      </w:r>
      <w:r w:rsidRPr="00D36B55">
        <w:rPr>
          <w:rFonts w:ascii="Arial" w:hAnsi="Arial" w:cs="Arial"/>
          <w:sz w:val="28"/>
          <w:szCs w:val="28"/>
          <w:lang w:val="bs-Latn-BA"/>
        </w:rPr>
        <w:t xml:space="preserve">a životne sredine u Crnoj Gori. </w:t>
      </w:r>
      <w:r w:rsidRPr="00D36B55">
        <w:rPr>
          <w:rFonts w:ascii="Arial" w:hAnsi="Arial" w:cs="Arial"/>
          <w:sz w:val="28"/>
          <w:szCs w:val="28"/>
          <w:lang w:val="bs-Latn-BA"/>
        </w:rPr>
        <w:t>U okviru akcije „Očistimo Crnu Goru“, sprovedene na teritoriji Nikšića i Podgorice, aktivistkinje organizacije su, uz podršku građana i Vojske Crne Gore, tokom dvodnevne akcije očistile lokalitete Carevog mosta u Nikšiću i Ćemovsko polje u Podgorici. Tom prilikom sakupljene su velike količine otpada, a očišćene su i značajne kulturno-istorijske površine.</w:t>
      </w:r>
    </w:p>
    <w:p w:rsidR="00E50765" w:rsidRPr="00D36B55" w:rsidRDefault="00E50765" w:rsidP="00E50765">
      <w:pPr>
        <w:rPr>
          <w:rFonts w:ascii="Arial" w:hAnsi="Arial" w:cs="Arial"/>
          <w:sz w:val="28"/>
          <w:szCs w:val="28"/>
          <w:lang w:val="bs-Latn-BA"/>
        </w:rPr>
      </w:pPr>
      <w:r w:rsidRPr="00D36B55">
        <w:rPr>
          <w:rFonts w:ascii="Arial" w:hAnsi="Arial" w:cs="Arial"/>
          <w:sz w:val="28"/>
          <w:szCs w:val="28"/>
          <w:lang w:val="bs-Latn-BA"/>
        </w:rPr>
        <w:t>Akcija „Svi za život, život za sve</w:t>
      </w:r>
      <w:r w:rsidRPr="00D36B55">
        <w:rPr>
          <w:rFonts w:ascii="Arial" w:hAnsi="Arial" w:cs="Arial"/>
          <w:sz w:val="28"/>
          <w:szCs w:val="28"/>
          <w:lang w:val="bs-Latn-BA"/>
        </w:rPr>
        <w:t>“ organizovana je u tri grada- Podgorici, Nikšiću i Žabljaku</w:t>
      </w:r>
      <w:r w:rsidRPr="00D36B55">
        <w:rPr>
          <w:rFonts w:ascii="Arial" w:hAnsi="Arial" w:cs="Arial"/>
          <w:sz w:val="28"/>
          <w:szCs w:val="28"/>
          <w:lang w:val="bs-Latn-BA"/>
        </w:rPr>
        <w:t xml:space="preserve"> i bila je usmjerena na prikupljanje reciklažnih sirovina poput plastike, papira i aluminijuma. Tokom desetodnevne kampanje, sprovedene u saradnji s grassroots pokretom Eko Bonton i reciklažnim centrom Kappa Star, građani su pozvani da se uključe u proces reciklaže sa ciljem prikupljanja, mjerenja i otkupa sirovina. Sredstva prikupljena otkupom usmjerena su na žiro račun Božidara Janjuševića iz Nikšića, kome su bila neophodna sredstva za transplantaciju bubrega. Kampanja je imala izuzetno pozitivan odjek u javnosti, a podržali su je brojni mediji, nevladine organizacije, kompanije i građani različitih uzrasta. Lokalni ugostitelji su, tokom trajanja akcije, postavili reciklažne kante u svojim prostorijama, čime su dodatno doprinijeli promociji reciklaže i širenju svijesti o značaju </w:t>
      </w:r>
      <w:r w:rsidRPr="00D36B55">
        <w:rPr>
          <w:rFonts w:ascii="Arial" w:hAnsi="Arial" w:cs="Arial"/>
          <w:sz w:val="28"/>
          <w:szCs w:val="28"/>
          <w:lang w:val="bs-Latn-BA"/>
        </w:rPr>
        <w:t>odgovornog upravljanja otpadom.</w:t>
      </w:r>
    </w:p>
    <w:p w:rsidR="00E50765" w:rsidRPr="00D36B55" w:rsidRDefault="00E50765" w:rsidP="00E50765">
      <w:pPr>
        <w:rPr>
          <w:rFonts w:ascii="Arial" w:hAnsi="Arial" w:cs="Arial"/>
          <w:sz w:val="28"/>
          <w:szCs w:val="28"/>
          <w:lang w:val="bs-Latn-BA"/>
        </w:rPr>
      </w:pPr>
      <w:r w:rsidRPr="00D36B55">
        <w:rPr>
          <w:rFonts w:ascii="Arial" w:hAnsi="Arial" w:cs="Arial"/>
          <w:sz w:val="28"/>
          <w:szCs w:val="28"/>
          <w:lang w:val="bs-Latn-BA"/>
        </w:rPr>
        <w:t>Kampanja „Novi list Crne Gore“, realizovana u saradnji sa NVO Zero Waste Montenegro i Agencijom za zaštitu životne sredine Crne Gore, sprovedena je povodom obilježavanja proglašenja Crne Gore ekološkom državom. Aktivnost je obu</w:t>
      </w:r>
      <w:r w:rsidRPr="00D36B55">
        <w:rPr>
          <w:rFonts w:ascii="Arial" w:hAnsi="Arial" w:cs="Arial"/>
          <w:sz w:val="28"/>
          <w:szCs w:val="28"/>
          <w:lang w:val="bs-Latn-BA"/>
        </w:rPr>
        <w:t>hvatila putni pravac Podgorica- Danilovgrad - Nikšić - Šavnik -</w:t>
      </w:r>
      <w:r w:rsidRPr="00D36B55">
        <w:rPr>
          <w:rFonts w:ascii="Arial" w:hAnsi="Arial" w:cs="Arial"/>
          <w:sz w:val="28"/>
          <w:szCs w:val="28"/>
          <w:lang w:val="bs-Latn-BA"/>
        </w:rPr>
        <w:t xml:space="preserve"> Žabljak, a u jednodnevnoj akciji učestvovalo je više od 300 </w:t>
      </w:r>
      <w:r w:rsidRPr="00D36B55">
        <w:rPr>
          <w:rFonts w:ascii="Arial" w:hAnsi="Arial" w:cs="Arial"/>
          <w:sz w:val="28"/>
          <w:szCs w:val="28"/>
          <w:lang w:val="bs-Latn-BA"/>
        </w:rPr>
        <w:lastRenderedPageBreak/>
        <w:t>volontera, uključujući građane, predstavnike lokalnih samouprava, kao i pripadnike Vojske Crne Gore i komunalnih preduzeća. Tokom višesatne akcije prikupljene su značajne količine otpada duž više od 100 kilometara puta, koji je potom mjeren i otkupljen od strane Kappa Star reciklažnog centra. Sredstva prikupljena otkupom usmjerena su organizaciji fokusira</w:t>
      </w:r>
      <w:r w:rsidR="009D72F9">
        <w:rPr>
          <w:rFonts w:ascii="Arial" w:hAnsi="Arial" w:cs="Arial"/>
          <w:sz w:val="28"/>
          <w:szCs w:val="28"/>
          <w:lang w:val="bs-Latn-BA"/>
        </w:rPr>
        <w:t>noj na ozelenjavanje Crne Gore.</w:t>
      </w:r>
    </w:p>
    <w:p w:rsidR="00E50765" w:rsidRPr="00D36B55" w:rsidRDefault="00E50765" w:rsidP="00E50765">
      <w:pPr>
        <w:rPr>
          <w:rFonts w:ascii="Arial" w:hAnsi="Arial" w:cs="Arial"/>
          <w:sz w:val="28"/>
          <w:szCs w:val="28"/>
          <w:lang w:val="bs-Latn-BA"/>
        </w:rPr>
      </w:pPr>
      <w:r w:rsidRPr="00D36B55">
        <w:rPr>
          <w:rFonts w:ascii="Arial" w:hAnsi="Arial" w:cs="Arial"/>
          <w:sz w:val="28"/>
          <w:szCs w:val="28"/>
          <w:lang w:val="bs-Latn-BA"/>
        </w:rPr>
        <w:t>Pored navedenih aktivnosti, aktivistkinje pr</w:t>
      </w:r>
      <w:r w:rsidRPr="00D36B55">
        <w:rPr>
          <w:rFonts w:ascii="Arial" w:hAnsi="Arial" w:cs="Arial"/>
          <w:sz w:val="28"/>
          <w:szCs w:val="28"/>
          <w:lang w:val="bs-Latn-BA"/>
        </w:rPr>
        <w:t>vog ženskog ekološkog pokreta Ek</w:t>
      </w:r>
      <w:r w:rsidRPr="00D36B55">
        <w:rPr>
          <w:rFonts w:ascii="Arial" w:hAnsi="Arial" w:cs="Arial"/>
          <w:sz w:val="28"/>
          <w:szCs w:val="28"/>
          <w:lang w:val="bs-Latn-BA"/>
        </w:rPr>
        <w:t>opatriotizam održale su brojne ekološke radionice širom Crne Gore i bile među prvim inicijatorkama pokreta „Ozelenimo Crnu Goru“.</w:t>
      </w:r>
    </w:p>
    <w:p w:rsidR="00E50765" w:rsidRPr="00D36B55" w:rsidRDefault="00E50765" w:rsidP="00E50765">
      <w:pPr>
        <w:rPr>
          <w:rFonts w:ascii="Arial" w:hAnsi="Arial" w:cs="Arial"/>
          <w:sz w:val="28"/>
          <w:szCs w:val="28"/>
          <w:lang w:val="bs-Latn-BA"/>
        </w:rPr>
      </w:pPr>
    </w:p>
    <w:p w:rsidR="00E50765" w:rsidRPr="00D36B55" w:rsidRDefault="00AD621F" w:rsidP="00E50765">
      <w:pPr>
        <w:rPr>
          <w:rFonts w:ascii="Arial" w:hAnsi="Arial" w:cs="Arial"/>
          <w:b/>
          <w:sz w:val="28"/>
          <w:szCs w:val="28"/>
          <w:lang w:val="bs-Latn-BA"/>
        </w:rPr>
      </w:pPr>
      <w:r w:rsidRPr="00D36B55">
        <w:rPr>
          <w:rFonts w:ascii="Arial" w:hAnsi="Arial" w:cs="Arial"/>
          <w:b/>
          <w:sz w:val="28"/>
          <w:szCs w:val="28"/>
          <w:lang w:val="bs-Latn-BA"/>
        </w:rPr>
        <w:t>Projekat „Ekopatriotizam“</w:t>
      </w:r>
      <w:r w:rsidR="006E7E12">
        <w:rPr>
          <w:rFonts w:ascii="Arial" w:hAnsi="Arial" w:cs="Arial"/>
          <w:b/>
          <w:sz w:val="28"/>
          <w:szCs w:val="28"/>
          <w:lang w:val="bs-Latn-BA"/>
        </w:rPr>
        <w:t xml:space="preserve"> (2023)</w:t>
      </w:r>
    </w:p>
    <w:p w:rsidR="00E50765" w:rsidRPr="00D36B55" w:rsidRDefault="00E50765" w:rsidP="00E50765">
      <w:pPr>
        <w:rPr>
          <w:rFonts w:ascii="Arial" w:hAnsi="Arial" w:cs="Arial"/>
          <w:sz w:val="28"/>
          <w:szCs w:val="28"/>
          <w:lang w:val="bs-Latn-BA"/>
        </w:rPr>
      </w:pPr>
      <w:r w:rsidRPr="00D36B55">
        <w:rPr>
          <w:rFonts w:ascii="Arial" w:hAnsi="Arial" w:cs="Arial"/>
          <w:sz w:val="28"/>
          <w:szCs w:val="28"/>
          <w:lang w:val="bs-Latn-BA"/>
        </w:rPr>
        <w:t>Projekat je bio usmjeren na osnaživanje građana, naročito žena i ranjivih grupa, za aktivno učešće u rješavanju ekoloških i društvenih problema, kao i na jačanje saradnje sa institucijama. Cilj je bio i promovisanje rodne ravnopravnosti kroz ekološki aktivizam, podsticanje slobode govora i ja</w:t>
      </w:r>
      <w:r w:rsidR="00AD621F" w:rsidRPr="00D36B55">
        <w:rPr>
          <w:rFonts w:ascii="Arial" w:hAnsi="Arial" w:cs="Arial"/>
          <w:sz w:val="28"/>
          <w:szCs w:val="28"/>
          <w:lang w:val="bs-Latn-BA"/>
        </w:rPr>
        <w:t>čanje demokratskih vrijednosti.</w:t>
      </w:r>
    </w:p>
    <w:p w:rsidR="00E50765" w:rsidRPr="00D36B55" w:rsidRDefault="00E50765" w:rsidP="00E50765">
      <w:pPr>
        <w:rPr>
          <w:rFonts w:ascii="Arial" w:hAnsi="Arial" w:cs="Arial"/>
          <w:sz w:val="28"/>
          <w:szCs w:val="28"/>
          <w:lang w:val="bs-Latn-BA"/>
        </w:rPr>
      </w:pPr>
      <w:r w:rsidRPr="00D36B55">
        <w:rPr>
          <w:rFonts w:ascii="Arial" w:hAnsi="Arial" w:cs="Arial"/>
          <w:sz w:val="28"/>
          <w:szCs w:val="28"/>
          <w:lang w:val="bs-Latn-BA"/>
        </w:rPr>
        <w:t>Kroz aktivnosti i radionice, posebno kroz program „Osnažene i odvažene“, žene su ohrabrene da prepoznaju i razvijaju svoje potencijale oslobađanjem od patrijarhalnih normi. Organizacija je postala prepoznata kao prva ženska ekološka spona između građana i institucija, što je doprinijelo rastu povjerenja javnosti i povećanju broja prij</w:t>
      </w:r>
      <w:r w:rsidR="00AD621F" w:rsidRPr="00D36B55">
        <w:rPr>
          <w:rFonts w:ascii="Arial" w:hAnsi="Arial" w:cs="Arial"/>
          <w:sz w:val="28"/>
          <w:szCs w:val="28"/>
          <w:lang w:val="bs-Latn-BA"/>
        </w:rPr>
        <w:t>ava ekoloških problema.</w:t>
      </w:r>
    </w:p>
    <w:p w:rsidR="00E50765" w:rsidRPr="00D36B55" w:rsidRDefault="00E50765" w:rsidP="00E50765">
      <w:pPr>
        <w:rPr>
          <w:rFonts w:ascii="Arial" w:hAnsi="Arial" w:cs="Arial"/>
          <w:sz w:val="28"/>
          <w:szCs w:val="28"/>
          <w:lang w:val="bs-Latn-BA"/>
        </w:rPr>
      </w:pPr>
      <w:r w:rsidRPr="00D36B55">
        <w:rPr>
          <w:rFonts w:ascii="Arial" w:hAnsi="Arial" w:cs="Arial"/>
          <w:sz w:val="28"/>
          <w:szCs w:val="28"/>
          <w:lang w:val="bs-Latn-BA"/>
        </w:rPr>
        <w:t>Rezultati projekta uključuju značajno širenje svijesti o zaštiti životne sredine, veću medijsku vidljivost i jačanje institucionalnog uticaja organizacije. Aktivistkinja Ivana Čogurić Rašović dobila je priznanje Ekološke ambasadorke Agencije za zaštitu životne sredine Crne Gore, kao i zvanje Eko volonterke, što predstavlja važno pr</w:t>
      </w:r>
      <w:r w:rsidR="00AD621F" w:rsidRPr="00D36B55">
        <w:rPr>
          <w:rFonts w:ascii="Arial" w:hAnsi="Arial" w:cs="Arial"/>
          <w:sz w:val="28"/>
          <w:szCs w:val="28"/>
          <w:lang w:val="bs-Latn-BA"/>
        </w:rPr>
        <w:t>iznanje za rad cijelog pokreta.</w:t>
      </w:r>
    </w:p>
    <w:p w:rsidR="00E50765" w:rsidRPr="00D36B55" w:rsidRDefault="00E50765" w:rsidP="00E50765">
      <w:pPr>
        <w:rPr>
          <w:rFonts w:ascii="Arial" w:hAnsi="Arial" w:cs="Arial"/>
          <w:sz w:val="28"/>
          <w:szCs w:val="28"/>
          <w:lang w:val="bs-Latn-BA"/>
        </w:rPr>
      </w:pPr>
      <w:r w:rsidRPr="00D36B55">
        <w:rPr>
          <w:rFonts w:ascii="Arial" w:hAnsi="Arial" w:cs="Arial"/>
          <w:sz w:val="28"/>
          <w:szCs w:val="28"/>
          <w:lang w:val="bs-Latn-BA"/>
        </w:rPr>
        <w:t xml:space="preserve">Projekat je ostvario posebno snažan uticaj u zajednicama centralnog i sjevernog dijela Crne Gore, naročito među ženama, manjinama i socijalno ugroženim grupama. Tokom realizacije sprovedeno je više od 50 akcija čišćenja otpada širom države, što je direktno doprinijelo čistijem i zdravijem okruženju. Pokrenut je i podcast „Prst u oko“, kao i istoimena radio emisija na studentskoj stanici KRŠ, usmjerene na promociju ekoloških i društvenih </w:t>
      </w:r>
      <w:r w:rsidRPr="00D36B55">
        <w:rPr>
          <w:rFonts w:ascii="Arial" w:hAnsi="Arial" w:cs="Arial"/>
          <w:sz w:val="28"/>
          <w:szCs w:val="28"/>
          <w:lang w:val="bs-Latn-BA"/>
        </w:rPr>
        <w:lastRenderedPageBreak/>
        <w:t>tema, sa posebnim fokusom na rodnu ravnopravnost i zaštitu životne sredine.</w:t>
      </w:r>
    </w:p>
    <w:p w:rsidR="00E50765" w:rsidRPr="00D36B55" w:rsidRDefault="00E50765" w:rsidP="00E50765">
      <w:pPr>
        <w:rPr>
          <w:rFonts w:ascii="Arial" w:hAnsi="Arial" w:cs="Arial"/>
          <w:sz w:val="28"/>
          <w:szCs w:val="28"/>
          <w:lang w:val="bs-Latn-BA"/>
        </w:rPr>
      </w:pPr>
    </w:p>
    <w:p w:rsidR="00E50765" w:rsidRPr="00D36B55" w:rsidRDefault="00AD621F" w:rsidP="00E50765">
      <w:pPr>
        <w:rPr>
          <w:rFonts w:ascii="Arial" w:hAnsi="Arial" w:cs="Arial"/>
          <w:b/>
          <w:sz w:val="28"/>
          <w:szCs w:val="28"/>
          <w:lang w:val="bs-Latn-BA"/>
        </w:rPr>
      </w:pPr>
      <w:r w:rsidRPr="00D36B55">
        <w:rPr>
          <w:rFonts w:ascii="Arial" w:hAnsi="Arial" w:cs="Arial"/>
          <w:b/>
          <w:sz w:val="28"/>
          <w:szCs w:val="28"/>
          <w:lang w:val="bs-Latn-BA"/>
        </w:rPr>
        <w:t xml:space="preserve">Projekat „Ecopatriotism </w:t>
      </w:r>
      <w:r w:rsidR="00E50765" w:rsidRPr="00D36B55">
        <w:rPr>
          <w:rFonts w:ascii="Arial" w:hAnsi="Arial" w:cs="Arial"/>
          <w:b/>
          <w:sz w:val="28"/>
          <w:szCs w:val="28"/>
          <w:lang w:val="bs-Latn-BA"/>
        </w:rPr>
        <w:t>Guerrilla“</w:t>
      </w:r>
      <w:r w:rsidR="006E7E12">
        <w:rPr>
          <w:rFonts w:ascii="Arial" w:hAnsi="Arial" w:cs="Arial"/>
          <w:b/>
          <w:sz w:val="28"/>
          <w:szCs w:val="28"/>
          <w:lang w:val="bs-Latn-BA"/>
        </w:rPr>
        <w:t xml:space="preserve"> (2024)</w:t>
      </w:r>
    </w:p>
    <w:p w:rsidR="00E50765" w:rsidRPr="00D36B55" w:rsidRDefault="00E50765" w:rsidP="00E50765">
      <w:pPr>
        <w:rPr>
          <w:rFonts w:ascii="Arial" w:hAnsi="Arial" w:cs="Arial"/>
          <w:sz w:val="28"/>
          <w:szCs w:val="28"/>
          <w:lang w:val="bs-Latn-BA"/>
        </w:rPr>
      </w:pPr>
    </w:p>
    <w:p w:rsidR="00E50765" w:rsidRPr="00D36B55" w:rsidRDefault="00E50765" w:rsidP="00E50765">
      <w:pPr>
        <w:rPr>
          <w:rFonts w:ascii="Arial" w:hAnsi="Arial" w:cs="Arial"/>
          <w:sz w:val="28"/>
          <w:szCs w:val="28"/>
          <w:lang w:val="bs-Latn-BA"/>
        </w:rPr>
      </w:pPr>
      <w:r w:rsidRPr="00D36B55">
        <w:rPr>
          <w:rFonts w:ascii="Arial" w:hAnsi="Arial" w:cs="Arial"/>
          <w:sz w:val="28"/>
          <w:szCs w:val="28"/>
          <w:lang w:val="bs-Latn-BA"/>
        </w:rPr>
        <w:t xml:space="preserve">Projekat je imao za cilj unapređenje ekološke svijesti građana i podsticanje aktivnog građanskog učešća kroz edukativne, medijske i terenske aktivnosti. Poseban akcenat stavljen je na osnaživanje žena, mladih i ranjivih grupa kroz protestne performanse, radionice i javne rasprave, uz fokus na rodnu ravnopravnost, slobodu govora i veću uključenost žena u </w:t>
      </w:r>
      <w:r w:rsidR="00AD621F" w:rsidRPr="00D36B55">
        <w:rPr>
          <w:rFonts w:ascii="Arial" w:hAnsi="Arial" w:cs="Arial"/>
          <w:sz w:val="28"/>
          <w:szCs w:val="28"/>
          <w:lang w:val="bs-Latn-BA"/>
        </w:rPr>
        <w:t>društveni i ekološki aktivizam.</w:t>
      </w:r>
    </w:p>
    <w:p w:rsidR="00E50765" w:rsidRPr="00D36B55" w:rsidRDefault="00E50765" w:rsidP="00E50765">
      <w:pPr>
        <w:rPr>
          <w:rFonts w:ascii="Arial" w:hAnsi="Arial" w:cs="Arial"/>
          <w:sz w:val="28"/>
          <w:szCs w:val="28"/>
          <w:lang w:val="bs-Latn-BA"/>
        </w:rPr>
      </w:pPr>
      <w:r w:rsidRPr="00D36B55">
        <w:rPr>
          <w:rFonts w:ascii="Arial" w:hAnsi="Arial" w:cs="Arial"/>
          <w:sz w:val="28"/>
          <w:szCs w:val="28"/>
          <w:lang w:val="bs-Latn-BA"/>
        </w:rPr>
        <w:t>Projekat je doprinio jačanju organizacionih i ljudskih kapaciteta organizacije, obezbjeđujući stabilne osnove za njen dalji razvoj i održivost. Tokom realizacije nastavljen je rad podcasta „Prst u oko“, koji je emitovan i na javnom servisu RTCG-a, obrađujući ključne teme iz oblasti ekologije, društvene odgovornosti i rodne jednakosti. Održane su interaktivne radionice prilagođene potrebama zajednice i fokusirane na praktična rješenja, kao i brojne akcije čišćenja širom Crne Gore. Projekat je povećao vidljivost ženskog ekološkog aktivizma i dodatno učv</w:t>
      </w:r>
      <w:r w:rsidR="00AD621F" w:rsidRPr="00D36B55">
        <w:rPr>
          <w:rFonts w:ascii="Arial" w:hAnsi="Arial" w:cs="Arial"/>
          <w:sz w:val="28"/>
          <w:szCs w:val="28"/>
          <w:lang w:val="bs-Latn-BA"/>
        </w:rPr>
        <w:t>rstio reputaciju organizacije Ek</w:t>
      </w:r>
      <w:r w:rsidRPr="00D36B55">
        <w:rPr>
          <w:rFonts w:ascii="Arial" w:hAnsi="Arial" w:cs="Arial"/>
          <w:sz w:val="28"/>
          <w:szCs w:val="28"/>
          <w:lang w:val="bs-Latn-BA"/>
        </w:rPr>
        <w:t>opatriotizam kao pouzdanog partnera građana i institucija.</w:t>
      </w:r>
    </w:p>
    <w:p w:rsidR="00E50765" w:rsidRPr="00D36B55" w:rsidRDefault="00E50765" w:rsidP="00E50765">
      <w:pPr>
        <w:rPr>
          <w:rFonts w:ascii="Arial" w:hAnsi="Arial" w:cs="Arial"/>
          <w:sz w:val="28"/>
          <w:szCs w:val="28"/>
          <w:lang w:val="bs-Latn-BA"/>
        </w:rPr>
      </w:pPr>
    </w:p>
    <w:p w:rsidR="00E50765" w:rsidRPr="00D36B55" w:rsidRDefault="00E50765" w:rsidP="00E50765">
      <w:pPr>
        <w:rPr>
          <w:rFonts w:ascii="Arial" w:hAnsi="Arial" w:cs="Arial"/>
          <w:b/>
          <w:sz w:val="28"/>
          <w:szCs w:val="28"/>
          <w:lang w:val="bs-Latn-BA"/>
        </w:rPr>
      </w:pPr>
      <w:r w:rsidRPr="00D36B55">
        <w:rPr>
          <w:rFonts w:ascii="Arial" w:hAnsi="Arial" w:cs="Arial"/>
          <w:b/>
          <w:sz w:val="28"/>
          <w:szCs w:val="28"/>
          <w:lang w:val="bs-Latn-BA"/>
        </w:rPr>
        <w:t>Projekat „Time Out ili Burn Out“</w:t>
      </w:r>
    </w:p>
    <w:p w:rsidR="00E50765" w:rsidRPr="00D36B55" w:rsidRDefault="00E50765" w:rsidP="00E50765">
      <w:pPr>
        <w:rPr>
          <w:rFonts w:ascii="Arial" w:hAnsi="Arial" w:cs="Arial"/>
          <w:sz w:val="28"/>
          <w:szCs w:val="28"/>
          <w:lang w:val="bs-Latn-BA"/>
        </w:rPr>
      </w:pPr>
    </w:p>
    <w:p w:rsidR="00E50765" w:rsidRPr="00D36B55" w:rsidRDefault="00E50765" w:rsidP="00E50765">
      <w:pPr>
        <w:rPr>
          <w:rFonts w:ascii="Arial" w:hAnsi="Arial" w:cs="Arial"/>
          <w:sz w:val="28"/>
          <w:szCs w:val="28"/>
          <w:lang w:val="bs-Latn-BA"/>
        </w:rPr>
      </w:pPr>
      <w:r w:rsidRPr="00D36B55">
        <w:rPr>
          <w:rFonts w:ascii="Arial" w:hAnsi="Arial" w:cs="Arial"/>
          <w:sz w:val="28"/>
          <w:szCs w:val="28"/>
          <w:lang w:val="bs-Latn-BA"/>
        </w:rPr>
        <w:t xml:space="preserve">Projekat „Time Out ili Burn Out“, realizovan u partnerstvu sa NVO Optimisti i uz podršku Ambasade Francuske, imao je za cilj jačanje kapaciteta ekoloških aktivistkinja kroz edukaciju o novom Zakonu o upravljanju otpadom, kao i prevenciju sindroma izgaranja (burnout), koji u Crnoj Gori još uvijek </w:t>
      </w:r>
      <w:r w:rsidR="00AD621F" w:rsidRPr="00D36B55">
        <w:rPr>
          <w:rFonts w:ascii="Arial" w:hAnsi="Arial" w:cs="Arial"/>
          <w:sz w:val="28"/>
          <w:szCs w:val="28"/>
          <w:lang w:val="bs-Latn-BA"/>
        </w:rPr>
        <w:t>nije institucionalno prepoznat.</w:t>
      </w:r>
    </w:p>
    <w:p w:rsidR="00E50765" w:rsidRPr="00D36B55" w:rsidRDefault="00E50765" w:rsidP="00E50765">
      <w:pPr>
        <w:rPr>
          <w:rFonts w:ascii="Arial" w:hAnsi="Arial" w:cs="Arial"/>
          <w:sz w:val="28"/>
          <w:szCs w:val="28"/>
          <w:lang w:val="bs-Latn-BA"/>
        </w:rPr>
      </w:pPr>
      <w:r w:rsidRPr="00D36B55">
        <w:rPr>
          <w:rFonts w:ascii="Arial" w:hAnsi="Arial" w:cs="Arial"/>
          <w:sz w:val="28"/>
          <w:szCs w:val="28"/>
          <w:lang w:val="bs-Latn-BA"/>
        </w:rPr>
        <w:t xml:space="preserve">Kroz realizaciju zero waste eko kampa, aktivistkinje su stekle znanja o odgovornom postupanju s otpadom i usvojile psihološke alate za prevenciju burnouta, čime je unaprijeđeno njihovo lično i profesionalno osnaživanje. Umjesto javnih rasprava, sprovedene su kratke video kampanje i lične </w:t>
      </w:r>
      <w:r w:rsidRPr="00D36B55">
        <w:rPr>
          <w:rFonts w:ascii="Arial" w:hAnsi="Arial" w:cs="Arial"/>
          <w:sz w:val="28"/>
          <w:szCs w:val="28"/>
          <w:lang w:val="bs-Latn-BA"/>
        </w:rPr>
        <w:lastRenderedPageBreak/>
        <w:t>ispovijesti aktivistkinja, koje su na autentičan način približile javnosti značaj mentalnog zdravlja u aktivizmu. Projekat je takođe uključio domaćinstva koja se suočavaju s problemima nepravilnog odlaganja otpada, pružajući im konk</w:t>
      </w:r>
      <w:r w:rsidR="00AD621F" w:rsidRPr="00D36B55">
        <w:rPr>
          <w:rFonts w:ascii="Arial" w:hAnsi="Arial" w:cs="Arial"/>
          <w:sz w:val="28"/>
          <w:szCs w:val="28"/>
          <w:lang w:val="bs-Latn-BA"/>
        </w:rPr>
        <w:t xml:space="preserve">retne alate za promjenu prakse. </w:t>
      </w:r>
      <w:r w:rsidRPr="00D36B55">
        <w:rPr>
          <w:rFonts w:ascii="Arial" w:hAnsi="Arial" w:cs="Arial"/>
          <w:sz w:val="28"/>
          <w:szCs w:val="28"/>
          <w:lang w:val="bs-Latn-BA"/>
        </w:rPr>
        <w:t xml:space="preserve">Izrađena </w:t>
      </w:r>
      <w:r w:rsidR="00AD621F" w:rsidRPr="00D36B55">
        <w:rPr>
          <w:rFonts w:ascii="Arial" w:hAnsi="Arial" w:cs="Arial"/>
          <w:sz w:val="28"/>
          <w:szCs w:val="28"/>
          <w:lang w:val="bs-Latn-BA"/>
        </w:rPr>
        <w:t>je i publikacija „Time Out ili burno</w:t>
      </w:r>
      <w:r w:rsidRPr="00D36B55">
        <w:rPr>
          <w:rFonts w:ascii="Arial" w:hAnsi="Arial" w:cs="Arial"/>
          <w:sz w:val="28"/>
          <w:szCs w:val="28"/>
          <w:lang w:val="bs-Latn-BA"/>
        </w:rPr>
        <w:t>ut“, priručnik za prevenciju sindroma izgaranja, čime je projekat uspješno povezao ekologiju, mentalno zdravlje i žensko osnaživanje u održivu i inovativnu cjelinu.</w:t>
      </w:r>
    </w:p>
    <w:p w:rsidR="00E50765" w:rsidRPr="00D36B55" w:rsidRDefault="00E50765" w:rsidP="00E50765">
      <w:pPr>
        <w:rPr>
          <w:rFonts w:ascii="Arial" w:hAnsi="Arial" w:cs="Arial"/>
          <w:sz w:val="28"/>
          <w:szCs w:val="28"/>
          <w:lang w:val="bs-Latn-BA"/>
        </w:rPr>
      </w:pPr>
    </w:p>
    <w:p w:rsidR="00E50765" w:rsidRPr="00D36B55" w:rsidRDefault="00E50765" w:rsidP="00E50765">
      <w:pPr>
        <w:rPr>
          <w:rFonts w:ascii="Arial" w:hAnsi="Arial" w:cs="Arial"/>
          <w:b/>
          <w:sz w:val="28"/>
          <w:szCs w:val="28"/>
          <w:lang w:val="bs-Latn-BA"/>
        </w:rPr>
      </w:pPr>
      <w:r w:rsidRPr="00D36B55">
        <w:rPr>
          <w:rFonts w:ascii="Arial" w:hAnsi="Arial" w:cs="Arial"/>
          <w:b/>
          <w:sz w:val="28"/>
          <w:szCs w:val="28"/>
          <w:lang w:val="bs-Latn-BA"/>
        </w:rPr>
        <w:t>Projekat „Index održivosti“</w:t>
      </w:r>
    </w:p>
    <w:p w:rsidR="00E50765" w:rsidRPr="00D36B55" w:rsidRDefault="00E50765" w:rsidP="00E50765">
      <w:pPr>
        <w:rPr>
          <w:rFonts w:ascii="Arial" w:hAnsi="Arial" w:cs="Arial"/>
          <w:sz w:val="28"/>
          <w:szCs w:val="28"/>
          <w:lang w:val="bs-Latn-BA"/>
        </w:rPr>
      </w:pPr>
    </w:p>
    <w:p w:rsidR="00580DC6" w:rsidRDefault="00E50765" w:rsidP="00E50765">
      <w:pPr>
        <w:rPr>
          <w:rFonts w:ascii="Arial" w:hAnsi="Arial" w:cs="Arial"/>
          <w:sz w:val="28"/>
          <w:szCs w:val="28"/>
          <w:lang w:val="bs-Latn-BA"/>
        </w:rPr>
      </w:pPr>
      <w:r w:rsidRPr="00D36B55">
        <w:rPr>
          <w:rFonts w:ascii="Arial" w:hAnsi="Arial" w:cs="Arial"/>
          <w:sz w:val="28"/>
          <w:szCs w:val="28"/>
          <w:lang w:val="bs-Latn-BA"/>
        </w:rPr>
        <w:t>U saradnji sa Ambasadom Njemačke, sproveden je projekat „Index održivosti“, kojim su studenti iz Crne Gore pozvani da kroz kratke video filmove prikažu sopstvenu viziju održivosti. Projekat je imao za cilj podsticanje mladih da prepoznaju i iskoriste svoj kreativni potencijal kao pokretač društvenih promjena i aktivizma.</w:t>
      </w:r>
    </w:p>
    <w:p w:rsidR="009D72F9" w:rsidRDefault="009D72F9" w:rsidP="00E50765">
      <w:pPr>
        <w:rPr>
          <w:rFonts w:ascii="Arial" w:hAnsi="Arial" w:cs="Arial"/>
          <w:sz w:val="28"/>
          <w:szCs w:val="28"/>
          <w:lang w:val="bs-Latn-BA"/>
        </w:rPr>
      </w:pPr>
    </w:p>
    <w:p w:rsidR="007D4EC4" w:rsidRPr="007D4EC4" w:rsidRDefault="007D4EC4" w:rsidP="007D4EC4">
      <w:pPr>
        <w:rPr>
          <w:rFonts w:ascii="Arial" w:hAnsi="Arial" w:cs="Arial"/>
          <w:b/>
          <w:sz w:val="28"/>
          <w:szCs w:val="28"/>
          <w:lang w:val="bs-Latn-BA"/>
        </w:rPr>
      </w:pPr>
      <w:r w:rsidRPr="007D4EC4">
        <w:rPr>
          <w:rFonts w:ascii="Arial" w:hAnsi="Arial" w:cs="Arial"/>
          <w:b/>
          <w:sz w:val="28"/>
          <w:szCs w:val="28"/>
          <w:lang w:val="bs-Latn-BA"/>
        </w:rPr>
        <w:t>Projekat E-Crime Monitor (2024)</w:t>
      </w:r>
    </w:p>
    <w:p w:rsidR="007D4EC4" w:rsidRPr="007D4EC4" w:rsidRDefault="007D4EC4" w:rsidP="007D4EC4">
      <w:pPr>
        <w:rPr>
          <w:rFonts w:ascii="Arial" w:hAnsi="Arial" w:cs="Arial"/>
          <w:sz w:val="28"/>
          <w:szCs w:val="28"/>
          <w:lang w:val="bs-Latn-BA"/>
        </w:rPr>
      </w:pPr>
    </w:p>
    <w:p w:rsidR="007D4EC4" w:rsidRPr="007D4EC4" w:rsidRDefault="007D4EC4" w:rsidP="007D4EC4">
      <w:pPr>
        <w:rPr>
          <w:rFonts w:ascii="Arial" w:hAnsi="Arial" w:cs="Arial"/>
          <w:sz w:val="28"/>
          <w:szCs w:val="28"/>
          <w:lang w:val="bs-Latn-BA"/>
        </w:rPr>
      </w:pPr>
      <w:r w:rsidRPr="007D4EC4">
        <w:rPr>
          <w:rFonts w:ascii="Arial" w:hAnsi="Arial" w:cs="Arial"/>
          <w:sz w:val="28"/>
          <w:szCs w:val="28"/>
          <w:lang w:val="bs-Latn-BA"/>
        </w:rPr>
        <w:t>Tok</w:t>
      </w:r>
      <w:r w:rsidR="00B93298">
        <w:rPr>
          <w:rFonts w:ascii="Arial" w:hAnsi="Arial" w:cs="Arial"/>
          <w:sz w:val="28"/>
          <w:szCs w:val="28"/>
          <w:lang w:val="bs-Latn-BA"/>
        </w:rPr>
        <w:t>om 2024. godine, organizacija Ek</w:t>
      </w:r>
      <w:r w:rsidRPr="007D4EC4">
        <w:rPr>
          <w:rFonts w:ascii="Arial" w:hAnsi="Arial" w:cs="Arial"/>
          <w:sz w:val="28"/>
          <w:szCs w:val="28"/>
          <w:lang w:val="bs-Latn-BA"/>
        </w:rPr>
        <w:t xml:space="preserve">opatriotizam je, uz podršku Thomson Foundation, učestvovala u programu Validation Booster, u okviru kojeg je testirana </w:t>
      </w:r>
      <w:r w:rsidR="00B93298">
        <w:rPr>
          <w:rFonts w:ascii="Arial" w:hAnsi="Arial" w:cs="Arial"/>
          <w:sz w:val="28"/>
          <w:szCs w:val="28"/>
          <w:lang w:val="bs-Latn-BA"/>
        </w:rPr>
        <w:t>ideja podizanje</w:t>
      </w:r>
      <w:r w:rsidRPr="007D4EC4">
        <w:rPr>
          <w:rFonts w:ascii="Arial" w:hAnsi="Arial" w:cs="Arial"/>
          <w:sz w:val="28"/>
          <w:szCs w:val="28"/>
          <w:lang w:val="bs-Latn-BA"/>
        </w:rPr>
        <w:t xml:space="preserve"> E-Crime Monitor </w:t>
      </w:r>
      <w:r w:rsidR="00B93298">
        <w:rPr>
          <w:rFonts w:ascii="Arial" w:hAnsi="Arial" w:cs="Arial"/>
          <w:sz w:val="28"/>
          <w:szCs w:val="28"/>
          <w:lang w:val="bs-Latn-BA"/>
        </w:rPr>
        <w:t>platforme koja</w:t>
      </w:r>
      <w:r w:rsidRPr="007D4EC4">
        <w:rPr>
          <w:rFonts w:ascii="Arial" w:hAnsi="Arial" w:cs="Arial"/>
          <w:sz w:val="28"/>
          <w:szCs w:val="28"/>
          <w:lang w:val="bs-Latn-BA"/>
        </w:rPr>
        <w:t xml:space="preserve"> </w:t>
      </w:r>
      <w:r w:rsidR="00B93298">
        <w:rPr>
          <w:rFonts w:ascii="Arial" w:hAnsi="Arial" w:cs="Arial"/>
          <w:sz w:val="28"/>
          <w:szCs w:val="28"/>
          <w:lang w:val="bs-Latn-BA"/>
        </w:rPr>
        <w:t xml:space="preserve">bi šredstavljala </w:t>
      </w:r>
      <w:r w:rsidRPr="007D4EC4">
        <w:rPr>
          <w:rFonts w:ascii="Arial" w:hAnsi="Arial" w:cs="Arial"/>
          <w:sz w:val="28"/>
          <w:szCs w:val="28"/>
          <w:lang w:val="bs-Latn-BA"/>
        </w:rPr>
        <w:t xml:space="preserve">inovativni alat za praćenje ekoloških prekršaja i unapređenje transparentnosti u </w:t>
      </w:r>
      <w:r w:rsidR="00B93298">
        <w:rPr>
          <w:rFonts w:ascii="Arial" w:hAnsi="Arial" w:cs="Arial"/>
          <w:sz w:val="28"/>
          <w:szCs w:val="28"/>
          <w:lang w:val="bs-Latn-BA"/>
        </w:rPr>
        <w:t xml:space="preserve">oblasti zaštite životne sredine. </w:t>
      </w:r>
    </w:p>
    <w:p w:rsidR="007D4EC4" w:rsidRPr="007D4EC4" w:rsidRDefault="007D4EC4" w:rsidP="007D4EC4">
      <w:pPr>
        <w:rPr>
          <w:rFonts w:ascii="Arial" w:hAnsi="Arial" w:cs="Arial"/>
          <w:sz w:val="28"/>
          <w:szCs w:val="28"/>
          <w:lang w:val="bs-Latn-BA"/>
        </w:rPr>
      </w:pPr>
    </w:p>
    <w:p w:rsidR="007D4EC4" w:rsidRPr="007D4EC4" w:rsidRDefault="007D4EC4" w:rsidP="007D4EC4">
      <w:pPr>
        <w:rPr>
          <w:rFonts w:ascii="Arial" w:hAnsi="Arial" w:cs="Arial"/>
          <w:sz w:val="28"/>
          <w:szCs w:val="28"/>
          <w:lang w:val="bs-Latn-BA"/>
        </w:rPr>
      </w:pPr>
      <w:r w:rsidRPr="007D4EC4">
        <w:rPr>
          <w:rFonts w:ascii="Arial" w:hAnsi="Arial" w:cs="Arial"/>
          <w:sz w:val="28"/>
          <w:szCs w:val="28"/>
          <w:lang w:val="bs-Latn-BA"/>
        </w:rPr>
        <w:t xml:space="preserve">Učešćem u ovom programu, Ecopatriotizam je redefinisao svoj pravac djelovanja u domenu digitalne komunikacije i medijskog prisustva, fokusirajući se na </w:t>
      </w:r>
      <w:r w:rsidR="00B93298">
        <w:rPr>
          <w:rFonts w:ascii="Arial" w:hAnsi="Arial" w:cs="Arial"/>
          <w:sz w:val="28"/>
          <w:szCs w:val="28"/>
          <w:lang w:val="bs-Latn-BA"/>
        </w:rPr>
        <w:t xml:space="preserve">dodatni </w:t>
      </w:r>
      <w:r w:rsidRPr="007D4EC4">
        <w:rPr>
          <w:rFonts w:ascii="Arial" w:hAnsi="Arial" w:cs="Arial"/>
          <w:sz w:val="28"/>
          <w:szCs w:val="28"/>
          <w:lang w:val="bs-Latn-BA"/>
        </w:rPr>
        <w:t>razvoj online prostora koji povezuje ekološki aktivizam i ekofeminizam. Platforma je poslužila kao validacioni okvir za dalji rast i profesionalizaciju medijskog prisustva organizacije, omogućavajući joj da svoje poruke, rezultate i vrijednosti predstavi široj javnosti na inovativan i pristupačan način.</w:t>
      </w:r>
    </w:p>
    <w:p w:rsidR="007D4EC4" w:rsidRPr="007D4EC4" w:rsidRDefault="007D4EC4" w:rsidP="007D4EC4">
      <w:pPr>
        <w:rPr>
          <w:rFonts w:ascii="Arial" w:hAnsi="Arial" w:cs="Arial"/>
          <w:sz w:val="28"/>
          <w:szCs w:val="28"/>
          <w:lang w:val="bs-Latn-BA"/>
        </w:rPr>
      </w:pPr>
    </w:p>
    <w:p w:rsidR="009D72F9" w:rsidRDefault="007D4EC4" w:rsidP="007D4EC4">
      <w:pPr>
        <w:rPr>
          <w:rFonts w:ascii="Arial" w:hAnsi="Arial" w:cs="Arial"/>
          <w:sz w:val="28"/>
          <w:szCs w:val="28"/>
          <w:lang w:val="bs-Latn-BA"/>
        </w:rPr>
      </w:pPr>
      <w:r w:rsidRPr="007D4EC4">
        <w:rPr>
          <w:rFonts w:ascii="Arial" w:hAnsi="Arial" w:cs="Arial"/>
          <w:sz w:val="28"/>
          <w:szCs w:val="28"/>
          <w:lang w:val="bs-Latn-BA"/>
        </w:rPr>
        <w:lastRenderedPageBreak/>
        <w:t>Ova faza razvoja označila je važan korak ka stvaranju savremenog i održivog digitalnog identiteta organizacije, koji spaja borbu za očuvanje životne sredine sa osnaživanjem žena u javnom i medijskom prostoru.</w:t>
      </w:r>
    </w:p>
    <w:p w:rsidR="006E7E12" w:rsidRDefault="006E7E12" w:rsidP="007D4EC4">
      <w:pPr>
        <w:rPr>
          <w:rFonts w:ascii="Arial" w:hAnsi="Arial" w:cs="Arial"/>
          <w:sz w:val="28"/>
          <w:szCs w:val="28"/>
          <w:lang w:val="bs-Latn-BA"/>
        </w:rPr>
      </w:pPr>
    </w:p>
    <w:p w:rsidR="006E7E12" w:rsidRPr="006E7E12" w:rsidRDefault="006E7E12" w:rsidP="006E7E12">
      <w:pPr>
        <w:rPr>
          <w:rFonts w:ascii="Arial" w:hAnsi="Arial" w:cs="Arial"/>
          <w:b/>
          <w:sz w:val="28"/>
          <w:szCs w:val="28"/>
          <w:lang w:val="bs-Latn-BA"/>
        </w:rPr>
      </w:pPr>
      <w:r w:rsidRPr="006E7E12">
        <w:rPr>
          <w:rFonts w:ascii="Arial" w:hAnsi="Arial" w:cs="Arial"/>
          <w:b/>
          <w:sz w:val="28"/>
          <w:szCs w:val="28"/>
          <w:lang w:val="bs-Latn-BA"/>
        </w:rPr>
        <w:t>Response Hub (2025)</w:t>
      </w:r>
    </w:p>
    <w:p w:rsidR="006E7E12" w:rsidRPr="006E7E12" w:rsidRDefault="006E7E12" w:rsidP="006E7E12">
      <w:pPr>
        <w:rPr>
          <w:rFonts w:ascii="Arial" w:hAnsi="Arial" w:cs="Arial"/>
          <w:sz w:val="28"/>
          <w:szCs w:val="28"/>
          <w:lang w:val="bs-Latn-BA"/>
        </w:rPr>
      </w:pPr>
    </w:p>
    <w:p w:rsidR="006E7E12" w:rsidRDefault="006E7E12" w:rsidP="006E7E12">
      <w:pPr>
        <w:rPr>
          <w:rFonts w:ascii="Arial" w:hAnsi="Arial" w:cs="Arial"/>
          <w:sz w:val="28"/>
          <w:szCs w:val="28"/>
          <w:lang w:val="bs-Latn-BA"/>
        </w:rPr>
      </w:pPr>
      <w:r w:rsidRPr="006E7E12">
        <w:rPr>
          <w:rFonts w:ascii="Arial" w:hAnsi="Arial" w:cs="Arial"/>
          <w:sz w:val="28"/>
          <w:szCs w:val="28"/>
          <w:lang w:val="bs-Latn-BA"/>
        </w:rPr>
        <w:t>Tokom 2025. godine, organizacija Ecopatriotizam ostvarila je podršku European Fund for the Balkans kroz projekat Response Hub. Dobijena sredstva namijenjena su unapređenju digitalnih kapaciteta organizacije, konkretno za nabavku i razvoj specijalizovanih aplikacija koje će podržati efikasniju komunikaciju, koordinaciju aktivnosti i praćenje ekoloških inicijativa u realnom vreme</w:t>
      </w:r>
      <w:r>
        <w:rPr>
          <w:rFonts w:ascii="Arial" w:hAnsi="Arial" w:cs="Arial"/>
          <w:sz w:val="28"/>
          <w:szCs w:val="28"/>
          <w:lang w:val="bs-Latn-BA"/>
        </w:rPr>
        <w:t xml:space="preserve">nu. </w:t>
      </w:r>
      <w:r w:rsidRPr="006E7E12">
        <w:rPr>
          <w:rFonts w:ascii="Arial" w:hAnsi="Arial" w:cs="Arial"/>
          <w:sz w:val="28"/>
          <w:szCs w:val="28"/>
          <w:lang w:val="bs-Latn-BA"/>
        </w:rPr>
        <w:t>Ovaj projekat predstavlja važan korak ka modernizaciji rada organizacije i jačanju njenog odgovora na savremene ekološke i društvene izazove kroz digitalne alate i inovativne pristupe.</w:t>
      </w:r>
    </w:p>
    <w:p w:rsidR="006E7E12" w:rsidRDefault="006E7E12" w:rsidP="006E7E12">
      <w:pPr>
        <w:rPr>
          <w:rFonts w:ascii="Arial" w:hAnsi="Arial" w:cs="Arial"/>
          <w:sz w:val="28"/>
          <w:szCs w:val="28"/>
          <w:lang w:val="bs-Latn-BA"/>
        </w:rPr>
      </w:pPr>
    </w:p>
    <w:p w:rsidR="00D523AC" w:rsidRDefault="006E7E12" w:rsidP="006E7E12">
      <w:pPr>
        <w:rPr>
          <w:rFonts w:ascii="Arial" w:hAnsi="Arial" w:cs="Arial"/>
          <w:b/>
          <w:sz w:val="28"/>
          <w:szCs w:val="28"/>
          <w:lang w:val="bs-Latn-BA"/>
        </w:rPr>
      </w:pPr>
      <w:r w:rsidRPr="00CE4F33">
        <w:rPr>
          <w:rFonts w:ascii="Arial" w:hAnsi="Arial" w:cs="Arial"/>
          <w:b/>
          <w:sz w:val="28"/>
          <w:szCs w:val="28"/>
          <w:lang w:val="bs-Latn-BA"/>
        </w:rPr>
        <w:t xml:space="preserve">Projekat </w:t>
      </w:r>
      <w:r w:rsidR="00CE4F33">
        <w:rPr>
          <w:rFonts w:ascii="Arial" w:hAnsi="Arial" w:cs="Arial"/>
          <w:b/>
          <w:sz w:val="28"/>
          <w:szCs w:val="28"/>
          <w:lang w:val="bs-Latn-BA"/>
        </w:rPr>
        <w:t>„</w:t>
      </w:r>
      <w:r w:rsidRPr="00CE4F33">
        <w:rPr>
          <w:rFonts w:ascii="Arial" w:hAnsi="Arial" w:cs="Arial"/>
          <w:b/>
          <w:sz w:val="28"/>
          <w:szCs w:val="28"/>
          <w:lang w:val="bs-Latn-BA"/>
        </w:rPr>
        <w:t>River Net Plastic Web</w:t>
      </w:r>
      <w:r w:rsidR="00CE4F33">
        <w:rPr>
          <w:rFonts w:ascii="Arial" w:hAnsi="Arial" w:cs="Arial"/>
          <w:b/>
          <w:sz w:val="28"/>
          <w:szCs w:val="28"/>
          <w:lang w:val="bs-Latn-BA"/>
        </w:rPr>
        <w:t>“</w:t>
      </w:r>
    </w:p>
    <w:p w:rsidR="006E7E12" w:rsidRPr="00CE4F33" w:rsidRDefault="006E7E12" w:rsidP="006E7E12">
      <w:pPr>
        <w:rPr>
          <w:rFonts w:ascii="Arial" w:hAnsi="Arial" w:cs="Arial"/>
          <w:b/>
          <w:sz w:val="28"/>
          <w:szCs w:val="28"/>
          <w:lang w:val="bs-Latn-BA"/>
        </w:rPr>
      </w:pPr>
      <w:r w:rsidRPr="00CE4F33">
        <w:rPr>
          <w:rFonts w:ascii="Arial" w:hAnsi="Arial" w:cs="Arial"/>
          <w:b/>
          <w:sz w:val="28"/>
          <w:szCs w:val="28"/>
          <w:lang w:val="bs-Latn-BA"/>
        </w:rPr>
        <w:t xml:space="preserve"> (2025)</w:t>
      </w:r>
    </w:p>
    <w:p w:rsidR="006E7E12" w:rsidRPr="006E7E12" w:rsidRDefault="006E7E12" w:rsidP="006E7E12">
      <w:pPr>
        <w:rPr>
          <w:rFonts w:ascii="Arial" w:hAnsi="Arial" w:cs="Arial"/>
          <w:sz w:val="28"/>
          <w:szCs w:val="28"/>
          <w:lang w:val="bs-Latn-BA"/>
        </w:rPr>
      </w:pPr>
    </w:p>
    <w:p w:rsidR="006E7E12" w:rsidRPr="006E7E12" w:rsidRDefault="006E7E12" w:rsidP="006E7E12">
      <w:pPr>
        <w:rPr>
          <w:rFonts w:ascii="Arial" w:hAnsi="Arial" w:cs="Arial"/>
          <w:sz w:val="28"/>
          <w:szCs w:val="28"/>
          <w:lang w:val="bs-Latn-BA"/>
        </w:rPr>
      </w:pPr>
      <w:r w:rsidRPr="006E7E12">
        <w:rPr>
          <w:rFonts w:ascii="Arial" w:hAnsi="Arial" w:cs="Arial"/>
          <w:sz w:val="28"/>
          <w:szCs w:val="28"/>
          <w:lang w:val="bs-Latn-BA"/>
        </w:rPr>
        <w:t>Tokom 2025. godine, organizacija Ecopatriotizam sprovodi projekat “River Net Plastic Web” u okv</w:t>
      </w:r>
      <w:r>
        <w:rPr>
          <w:rFonts w:ascii="Arial" w:hAnsi="Arial" w:cs="Arial"/>
          <w:sz w:val="28"/>
          <w:szCs w:val="28"/>
          <w:lang w:val="bs-Latn-BA"/>
        </w:rPr>
        <w:t>iru regionalnog programa BeMed-</w:t>
      </w:r>
      <w:r w:rsidRPr="006E7E12">
        <w:rPr>
          <w:rFonts w:ascii="Arial" w:hAnsi="Arial" w:cs="Arial"/>
          <w:sz w:val="28"/>
          <w:szCs w:val="28"/>
          <w:lang w:val="bs-Latn-BA"/>
        </w:rPr>
        <w:t xml:space="preserve"> Beyond Plastic in the Mediterranean, posvećenog borbi protiv zagađenja plastikom na prostoru Mediterana. Projekat je usmjeren na zaštitu i revitalizaciju rijeke Gračanice, koja ima izuzetan ekološki značaj kao dio riječnog sistema Zete, Morače, Skadarskog jezera i Bojane.</w:t>
      </w:r>
    </w:p>
    <w:p w:rsidR="006E7E12" w:rsidRPr="006E7E12" w:rsidRDefault="006E7E12" w:rsidP="006E7E12">
      <w:pPr>
        <w:rPr>
          <w:rFonts w:ascii="Arial" w:hAnsi="Arial" w:cs="Arial"/>
          <w:sz w:val="28"/>
          <w:szCs w:val="28"/>
          <w:lang w:val="bs-Latn-BA"/>
        </w:rPr>
      </w:pPr>
      <w:r w:rsidRPr="006E7E12">
        <w:rPr>
          <w:rFonts w:ascii="Arial" w:hAnsi="Arial" w:cs="Arial"/>
          <w:sz w:val="28"/>
          <w:szCs w:val="28"/>
          <w:lang w:val="bs-Latn-BA"/>
        </w:rPr>
        <w:t xml:space="preserve">Aktivnosti obuhvataju </w:t>
      </w:r>
      <w:r w:rsidR="00D523AC">
        <w:rPr>
          <w:rFonts w:ascii="Arial" w:hAnsi="Arial" w:cs="Arial"/>
          <w:sz w:val="28"/>
          <w:szCs w:val="28"/>
          <w:lang w:val="bs-Latn-BA"/>
        </w:rPr>
        <w:t xml:space="preserve">i </w:t>
      </w:r>
      <w:r w:rsidRPr="006E7E12">
        <w:rPr>
          <w:rFonts w:ascii="Arial" w:hAnsi="Arial" w:cs="Arial"/>
          <w:sz w:val="28"/>
          <w:szCs w:val="28"/>
          <w:lang w:val="bs-Latn-BA"/>
        </w:rPr>
        <w:t>terenske ankete o navikama odlaganja otpada, akcije čišćenja duž obale rijeke, kao i izradu baze podataka o plastičnom otpadu radi zagovaranja koncepta proširene odgovornosti proizvođača.</w:t>
      </w:r>
    </w:p>
    <w:p w:rsidR="006E7E12" w:rsidRPr="00D36B55" w:rsidRDefault="006E7E12" w:rsidP="006E7E12">
      <w:pPr>
        <w:rPr>
          <w:rFonts w:ascii="Arial" w:hAnsi="Arial" w:cs="Arial"/>
          <w:sz w:val="28"/>
          <w:szCs w:val="28"/>
          <w:lang w:val="bs-Latn-BA"/>
        </w:rPr>
      </w:pPr>
      <w:bookmarkStart w:id="0" w:name="_GoBack"/>
      <w:bookmarkEnd w:id="0"/>
      <w:r w:rsidRPr="006E7E12">
        <w:rPr>
          <w:rFonts w:ascii="Arial" w:hAnsi="Arial" w:cs="Arial"/>
          <w:sz w:val="28"/>
          <w:szCs w:val="28"/>
          <w:lang w:val="bs-Latn-BA"/>
        </w:rPr>
        <w:t>Pored terenskih aktivnosti, planirani su okrugli stolovi i kampanje koje povezuju institucije, privredu i građane, sa ciljem da se rijeka Gračanica prepozna kao ekološki resurs od nacionalnog značaja i da se ojača svijest o njenoj ulozi u očuvanju biodiverziteta Crne Gore i Mediterana.</w:t>
      </w:r>
    </w:p>
    <w:sectPr w:rsidR="006E7E12" w:rsidRPr="00D36B5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0DC6"/>
    <w:rsid w:val="001445F0"/>
    <w:rsid w:val="001809E7"/>
    <w:rsid w:val="00580DC6"/>
    <w:rsid w:val="006E7E12"/>
    <w:rsid w:val="007D4EC4"/>
    <w:rsid w:val="00913442"/>
    <w:rsid w:val="009D72F9"/>
    <w:rsid w:val="009F20FA"/>
    <w:rsid w:val="00AD621F"/>
    <w:rsid w:val="00B93298"/>
    <w:rsid w:val="00CE4F33"/>
    <w:rsid w:val="00D36B55"/>
    <w:rsid w:val="00D523AC"/>
    <w:rsid w:val="00E507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9093F04-4C28-4264-AAE7-CFE6C4586E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70</TotalTime>
  <Pages>5</Pages>
  <Words>1421</Words>
  <Characters>8106</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9</cp:revision>
  <dcterms:created xsi:type="dcterms:W3CDTF">2025-10-26T11:09:00Z</dcterms:created>
  <dcterms:modified xsi:type="dcterms:W3CDTF">2025-10-26T13:24:00Z</dcterms:modified>
</cp:coreProperties>
</file>